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9A" w:rsidRDefault="00C4599A" w:rsidP="00352EFF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IHBG Formula Negotiated Rulemaking</w:t>
      </w:r>
    </w:p>
    <w:p w:rsidR="00C4599A" w:rsidRDefault="002F3337" w:rsidP="00C4599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 Request </w:t>
      </w:r>
      <w:r w:rsidR="00C96842">
        <w:rPr>
          <w:rFonts w:ascii="Times New Roman" w:hAnsi="Times New Roman"/>
          <w:b/>
          <w:sz w:val="24"/>
          <w:szCs w:val="24"/>
        </w:rPr>
        <w:t>3</w:t>
      </w:r>
    </w:p>
    <w:p w:rsidR="00C4599A" w:rsidRPr="00C4599A" w:rsidRDefault="00C4599A" w:rsidP="00352EFF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52EFF" w:rsidRPr="00C4599A" w:rsidRDefault="00352EFF" w:rsidP="00352EFF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392BC5" w:rsidRPr="00C4599A" w:rsidRDefault="00392BC5" w:rsidP="00392BC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C4599A">
        <w:rPr>
          <w:rFonts w:ascii="Times New Roman" w:hAnsi="Times New Roman"/>
          <w:sz w:val="24"/>
          <w:szCs w:val="24"/>
        </w:rPr>
        <w:t xml:space="preserve">Below is a list of applicable Guidance and Notices that are </w:t>
      </w:r>
      <w:r w:rsidR="00490B5B" w:rsidRPr="00C4599A">
        <w:rPr>
          <w:rFonts w:ascii="Times New Roman" w:hAnsi="Times New Roman"/>
          <w:sz w:val="24"/>
          <w:szCs w:val="24"/>
        </w:rPr>
        <w:t xml:space="preserve">used in the IHBG Formula.  These do not include expired Notices and Guidance.  </w:t>
      </w:r>
    </w:p>
    <w:p w:rsidR="00392BC5" w:rsidRPr="00490B5B" w:rsidRDefault="00392BC5" w:rsidP="00392BC5">
      <w:pPr>
        <w:pStyle w:val="ListParagraph"/>
        <w:rPr>
          <w:rFonts w:ascii="Times New Roman" w:hAnsi="Times New Roman"/>
          <w:color w:val="1F497D" w:themeColor="dark2"/>
          <w:sz w:val="24"/>
          <w:szCs w:val="24"/>
        </w:rPr>
      </w:pPr>
    </w:p>
    <w:p w:rsidR="00392BC5" w:rsidRPr="00C4599A" w:rsidRDefault="00392BC5" w:rsidP="00392BC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C4599A">
        <w:rPr>
          <w:rFonts w:ascii="Times New Roman" w:hAnsi="Times New Roman"/>
          <w:b/>
          <w:sz w:val="24"/>
          <w:szCs w:val="24"/>
        </w:rPr>
        <w:t>1) Challenging the US Decennial Census:  Guidelines for the IHBG Formula and Appendices</w:t>
      </w:r>
    </w:p>
    <w:p w:rsidR="00392BC5" w:rsidRPr="00490B5B" w:rsidRDefault="00845B01" w:rsidP="00352EF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hyperlink r:id="rId5" w:history="1">
        <w:r w:rsidR="00392BC5" w:rsidRPr="00490B5B">
          <w:rPr>
            <w:rStyle w:val="Hyperlink"/>
            <w:rFonts w:ascii="Times New Roman" w:eastAsia="Times New Roman" w:hAnsi="Times New Roman"/>
            <w:b/>
            <w:bCs/>
            <w:color w:val="00295A"/>
            <w:sz w:val="24"/>
            <w:szCs w:val="24"/>
          </w:rPr>
          <w:t>Challenging U.S. Decennial Census Data</w:t>
        </w:r>
      </w:hyperlink>
      <w:r w:rsidR="00392BC5" w:rsidRPr="00490B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92BC5" w:rsidRPr="00490B5B" w:rsidRDefault="00845B01" w:rsidP="00352EF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hyperlink r:id="rId6" w:history="1">
        <w:r w:rsidR="00392BC5" w:rsidRPr="00490B5B">
          <w:rPr>
            <w:rStyle w:val="Hyperlink"/>
            <w:rFonts w:ascii="Times New Roman" w:eastAsia="Times New Roman" w:hAnsi="Times New Roman"/>
            <w:b/>
            <w:bCs/>
            <w:color w:val="00295A"/>
            <w:sz w:val="24"/>
            <w:szCs w:val="24"/>
          </w:rPr>
          <w:t>Challenging National Center for Health Statistics Birth and Death Rate Data</w:t>
        </w:r>
      </w:hyperlink>
    </w:p>
    <w:p w:rsidR="00392BC5" w:rsidRPr="00490B5B" w:rsidRDefault="00845B01" w:rsidP="00352EF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hyperlink r:id="rId7" w:history="1">
        <w:r w:rsidR="00392BC5" w:rsidRPr="00490B5B">
          <w:rPr>
            <w:rStyle w:val="Hyperlink"/>
            <w:rFonts w:ascii="Times New Roman" w:eastAsia="Times New Roman" w:hAnsi="Times New Roman"/>
            <w:b/>
            <w:bCs/>
            <w:color w:val="00295A"/>
            <w:sz w:val="24"/>
            <w:szCs w:val="24"/>
          </w:rPr>
          <w:t>Challenging Total Development Cost Data</w:t>
        </w:r>
      </w:hyperlink>
    </w:p>
    <w:p w:rsidR="00392BC5" w:rsidRPr="00490B5B" w:rsidRDefault="00845B01" w:rsidP="00352EF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="00392BC5" w:rsidRPr="00490B5B">
          <w:rPr>
            <w:rStyle w:val="Hyperlink"/>
            <w:rFonts w:ascii="Times New Roman" w:eastAsia="Times New Roman" w:hAnsi="Times New Roman"/>
            <w:b/>
            <w:bCs/>
            <w:color w:val="00295A"/>
            <w:sz w:val="24"/>
            <w:szCs w:val="24"/>
          </w:rPr>
          <w:t>Challenging Fair Market Rent Data</w:t>
        </w:r>
      </w:hyperlink>
    </w:p>
    <w:p w:rsidR="00392BC5" w:rsidRPr="00490B5B" w:rsidRDefault="00845B01" w:rsidP="00352EF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history="1">
        <w:r w:rsidR="00392BC5" w:rsidRPr="00490B5B">
          <w:rPr>
            <w:rStyle w:val="Hyperlink"/>
            <w:rFonts w:ascii="Times New Roman" w:eastAsia="Times New Roman" w:hAnsi="Times New Roman"/>
            <w:b/>
            <w:bCs/>
            <w:color w:val="00295A"/>
            <w:sz w:val="24"/>
            <w:szCs w:val="24"/>
          </w:rPr>
          <w:t>Challenging Total Resident Service Area Indian Population Data</w:t>
        </w:r>
      </w:hyperlink>
    </w:p>
    <w:p w:rsidR="00392BC5" w:rsidRPr="00C4599A" w:rsidRDefault="00392BC5" w:rsidP="00392BC5">
      <w:pPr>
        <w:pStyle w:val="ListParagraph"/>
        <w:spacing w:before="100" w:beforeAutospacing="1" w:after="100" w:afterAutospacing="1"/>
        <w:ind w:left="0"/>
        <w:rPr>
          <w:rFonts w:ascii="Times New Roman" w:hAnsi="Times New Roman"/>
          <w:b/>
          <w:color w:val="1F497D" w:themeColor="dark2"/>
          <w:sz w:val="24"/>
          <w:szCs w:val="24"/>
        </w:rPr>
      </w:pPr>
      <w:r w:rsidRPr="00C4599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2) </w:t>
      </w:r>
      <w:r w:rsidRPr="00C4599A">
        <w:rPr>
          <w:rFonts w:ascii="Times New Roman" w:hAnsi="Times New Roman"/>
          <w:b/>
          <w:color w:val="1F497D" w:themeColor="dark2"/>
          <w:sz w:val="24"/>
          <w:szCs w:val="24"/>
        </w:rPr>
        <w:t xml:space="preserve"> </w:t>
      </w:r>
      <w:r w:rsidR="002F3337">
        <w:rPr>
          <w:rFonts w:ascii="Times New Roman" w:hAnsi="Times New Roman"/>
          <w:b/>
          <w:sz w:val="24"/>
          <w:szCs w:val="24"/>
        </w:rPr>
        <w:t>FY 2014</w:t>
      </w:r>
      <w:r w:rsidRPr="00C4599A">
        <w:rPr>
          <w:rFonts w:ascii="Times New Roman" w:hAnsi="Times New Roman"/>
          <w:b/>
          <w:sz w:val="24"/>
          <w:szCs w:val="24"/>
        </w:rPr>
        <w:t xml:space="preserve"> FRF and Appendices</w:t>
      </w:r>
      <w:r w:rsidRPr="00C4599A">
        <w:rPr>
          <w:rFonts w:ascii="Times New Roman" w:hAnsi="Times New Roman"/>
          <w:b/>
          <w:color w:val="1F497D" w:themeColor="dark2"/>
          <w:sz w:val="24"/>
          <w:szCs w:val="24"/>
        </w:rPr>
        <w:t xml:space="preserve"> </w:t>
      </w:r>
    </w:p>
    <w:p w:rsidR="00392BC5" w:rsidRPr="001C4B6F" w:rsidRDefault="00845B01" w:rsidP="00C96842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hyperlink r:id="rId10" w:history="1">
        <w:r w:rsidR="00C96842" w:rsidRPr="001C4B6F">
          <w:rPr>
            <w:rStyle w:val="Hyperlink"/>
            <w:rFonts w:ascii="Times New Roman" w:hAnsi="Times New Roman"/>
            <w:b/>
            <w:sz w:val="24"/>
            <w:szCs w:val="24"/>
          </w:rPr>
          <w:t>2014</w:t>
        </w:r>
        <w:r w:rsidR="004554F9" w:rsidRPr="001C4B6F">
          <w:rPr>
            <w:rStyle w:val="Hyperlink"/>
            <w:rFonts w:ascii="Times New Roman" w:hAnsi="Times New Roman"/>
            <w:b/>
            <w:sz w:val="24"/>
            <w:szCs w:val="24"/>
          </w:rPr>
          <w:t xml:space="preserve"> Sample</w:t>
        </w:r>
        <w:r w:rsidR="00C96842" w:rsidRPr="001C4B6F">
          <w:rPr>
            <w:rStyle w:val="Hyperlink"/>
            <w:rFonts w:ascii="Times New Roman" w:hAnsi="Times New Roman"/>
            <w:b/>
            <w:sz w:val="24"/>
            <w:szCs w:val="24"/>
          </w:rPr>
          <w:t xml:space="preserve"> Formula Response Form</w:t>
        </w:r>
      </w:hyperlink>
      <w:r w:rsidR="00C96842" w:rsidRPr="001C4B6F">
        <w:rPr>
          <w:rFonts w:ascii="Times New Roman" w:hAnsi="Times New Roman"/>
          <w:b/>
          <w:sz w:val="24"/>
          <w:szCs w:val="24"/>
        </w:rPr>
        <w:t xml:space="preserve"> </w:t>
      </w:r>
    </w:p>
    <w:p w:rsidR="00C96842" w:rsidRPr="001C4B6F" w:rsidRDefault="00845B01" w:rsidP="00C96842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hyperlink r:id="rId11" w:history="1">
        <w:r w:rsidR="00C96842" w:rsidRPr="001C4B6F">
          <w:rPr>
            <w:rStyle w:val="Hyperlink"/>
            <w:rFonts w:ascii="Times New Roman" w:hAnsi="Times New Roman"/>
            <w:b/>
            <w:sz w:val="24"/>
            <w:szCs w:val="24"/>
          </w:rPr>
          <w:t>2014 Formula Response Form Appendices</w:t>
        </w:r>
      </w:hyperlink>
    </w:p>
    <w:p w:rsidR="00C96842" w:rsidRPr="00490B5B" w:rsidRDefault="00C96842" w:rsidP="00392BC5">
      <w:pPr>
        <w:rPr>
          <w:rFonts w:ascii="Times New Roman" w:hAnsi="Times New Roman"/>
          <w:sz w:val="24"/>
          <w:szCs w:val="24"/>
        </w:rPr>
      </w:pPr>
    </w:p>
    <w:p w:rsidR="00392BC5" w:rsidRPr="00C4599A" w:rsidRDefault="00FE013A" w:rsidP="00392BC5">
      <w:pPr>
        <w:rPr>
          <w:rFonts w:ascii="Times New Roman" w:hAnsi="Times New Roman"/>
          <w:b/>
          <w:sz w:val="24"/>
          <w:szCs w:val="24"/>
        </w:rPr>
      </w:pPr>
      <w:r w:rsidRPr="00C4599A">
        <w:rPr>
          <w:rFonts w:ascii="Times New Roman" w:hAnsi="Times New Roman"/>
          <w:b/>
          <w:sz w:val="24"/>
          <w:szCs w:val="24"/>
        </w:rPr>
        <w:t xml:space="preserve">3) </w:t>
      </w:r>
      <w:r w:rsidR="00392BC5" w:rsidRPr="00C4599A">
        <w:rPr>
          <w:rFonts w:ascii="Times New Roman" w:hAnsi="Times New Roman"/>
          <w:b/>
          <w:sz w:val="24"/>
          <w:szCs w:val="24"/>
        </w:rPr>
        <w:t>PIH Notices</w:t>
      </w:r>
      <w:r w:rsidRPr="00C4599A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19"/>
        <w:gridCol w:w="2272"/>
        <w:gridCol w:w="5329"/>
      </w:tblGrid>
      <w:tr w:rsidR="00FE013A" w:rsidRPr="00490B5B" w:rsidTr="00392BC5">
        <w:tc>
          <w:tcPr>
            <w:tcW w:w="0" w:type="auto"/>
            <w:shd w:val="clear" w:color="auto" w:fill="FFF5DC"/>
            <w:hideMark/>
          </w:tcPr>
          <w:p w:rsidR="00392BC5" w:rsidRPr="00392BC5" w:rsidRDefault="00845B01" w:rsidP="00392BC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392BC5" w:rsidRPr="00490B5B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PIH 2011-63</w:t>
              </w:r>
            </w:hyperlink>
            <w:r w:rsidR="00392BC5" w:rsidRPr="00392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392BC5" w:rsidRPr="00392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Related attachment: </w:t>
            </w:r>
            <w:hyperlink r:id="rId13" w:history="1">
              <w:r w:rsidR="00392BC5" w:rsidRPr="00490B5B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TDC</w:t>
              </w:r>
            </w:hyperlink>
          </w:p>
        </w:tc>
        <w:tc>
          <w:tcPr>
            <w:tcW w:w="0" w:type="auto"/>
            <w:shd w:val="clear" w:color="auto" w:fill="FFF5DC"/>
            <w:hideMark/>
          </w:tcPr>
          <w:p w:rsidR="00392BC5" w:rsidRPr="00392BC5" w:rsidRDefault="00392BC5" w:rsidP="00392BC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Issued: Nov. 2, 2011</w:t>
            </w:r>
            <w:r w:rsidRPr="00392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Expires: Effective until revoked, superseded, or amended</w:t>
            </w:r>
          </w:p>
        </w:tc>
        <w:tc>
          <w:tcPr>
            <w:tcW w:w="0" w:type="auto"/>
            <w:shd w:val="clear" w:color="auto" w:fill="FFF5DC"/>
            <w:hideMark/>
          </w:tcPr>
          <w:p w:rsidR="00392BC5" w:rsidRPr="00392BC5" w:rsidRDefault="00392BC5" w:rsidP="00392BC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0B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Extension— Total Development Costs (TDC) for Affordable Housing under the Native American Housing Assistance and Self-Determination Act of 1996 (NAHASDA)</w:t>
            </w:r>
            <w:r w:rsidRPr="00392B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- The purpose of this Notice is to extend the program requirements of </w:t>
            </w:r>
            <w:hyperlink r:id="rId14" w:history="1">
              <w:r w:rsidRPr="00490B5B">
                <w:rPr>
                  <w:rStyle w:val="Hyperlink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PIH Notice 2010-47</w:t>
              </w:r>
            </w:hyperlink>
            <w:r w:rsidRPr="00392B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dated November 19, 2010, and transmit the updated schedule for the maximum amount of funds that may be used for affordable housing under NAHASDA. [...]</w:t>
            </w:r>
          </w:p>
        </w:tc>
      </w:tr>
    </w:tbl>
    <w:p w:rsidR="00A27CA4" w:rsidRPr="00490B5B" w:rsidRDefault="00A27CA4">
      <w:pPr>
        <w:rPr>
          <w:rFonts w:ascii="Times New Roman" w:hAnsi="Times New Roman"/>
          <w:sz w:val="24"/>
          <w:szCs w:val="24"/>
        </w:rPr>
      </w:pPr>
    </w:p>
    <w:p w:rsidR="00FE013A" w:rsidRPr="00C4599A" w:rsidRDefault="00FE013A" w:rsidP="00C4599A">
      <w:pPr>
        <w:pStyle w:val="ListParagraph"/>
        <w:numPr>
          <w:ilvl w:val="0"/>
          <w:numId w:val="3"/>
        </w:numPr>
        <w:rPr>
          <w:rFonts w:ascii="Times New Roman" w:hAnsi="Times New Roman"/>
          <w:color w:val="1F497D" w:themeColor="dark2"/>
          <w:sz w:val="24"/>
          <w:szCs w:val="24"/>
        </w:rPr>
      </w:pPr>
      <w:r w:rsidRPr="00C4599A">
        <w:rPr>
          <w:rFonts w:ascii="Times New Roman" w:hAnsi="Times New Roman"/>
          <w:sz w:val="24"/>
          <w:szCs w:val="24"/>
        </w:rPr>
        <w:t xml:space="preserve">For a full list of PIH Notices dealing with TDHEs/Tribes click here </w:t>
      </w:r>
      <w:r w:rsidRPr="00C4599A">
        <w:rPr>
          <w:rFonts w:ascii="Times New Roman" w:hAnsi="Times New Roman"/>
          <w:color w:val="1F497D" w:themeColor="dark2"/>
          <w:sz w:val="24"/>
          <w:szCs w:val="24"/>
        </w:rPr>
        <w:t xml:space="preserve">http://portal.hud.gov/hudportal/HUD?src=/program_offices/public_indian_housing/ih/regs/notices)  </w:t>
      </w:r>
    </w:p>
    <w:p w:rsidR="00FE013A" w:rsidRPr="00490B5B" w:rsidRDefault="00FE013A">
      <w:pPr>
        <w:rPr>
          <w:rFonts w:ascii="Times New Roman" w:hAnsi="Times New Roman"/>
          <w:sz w:val="24"/>
          <w:szCs w:val="24"/>
        </w:rPr>
      </w:pPr>
    </w:p>
    <w:p w:rsidR="00FE013A" w:rsidRPr="00C4599A" w:rsidRDefault="00C4599A" w:rsidP="00FE01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NAHASDA Guidance</w:t>
      </w:r>
    </w:p>
    <w:p w:rsidR="00FE013A" w:rsidRPr="00490B5B" w:rsidRDefault="00FE013A" w:rsidP="00FE013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0B5B" w:rsidRPr="00296561" w:rsidRDefault="00845B01" w:rsidP="00296561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="00296561" w:rsidRPr="00296561">
          <w:rPr>
            <w:rStyle w:val="Hyperlink"/>
            <w:rFonts w:ascii="Times New Roman" w:hAnsi="Times New Roman"/>
            <w:b/>
            <w:bCs/>
            <w:color w:val="00295A"/>
            <w:sz w:val="24"/>
            <w:szCs w:val="24"/>
          </w:rPr>
          <w:t>1998-19 (Tribe/TDHE)</w:t>
        </w:r>
      </w:hyperlink>
      <w:r w:rsidR="00296561" w:rsidRPr="00296561">
        <w:rPr>
          <w:rFonts w:ascii="Times New Roman" w:hAnsi="Times New Roman"/>
          <w:color w:val="000000"/>
          <w:sz w:val="24"/>
          <w:szCs w:val="24"/>
        </w:rPr>
        <w:t xml:space="preserve"> - Regulatory Requirements Regarding FCAS as Listed on a Tribe's Formula Response Form</w:t>
      </w:r>
    </w:p>
    <w:p w:rsidR="00296561" w:rsidRDefault="00296561">
      <w:pPr>
        <w:rPr>
          <w:rFonts w:ascii="Times New Roman" w:hAnsi="Times New Roman"/>
          <w:sz w:val="24"/>
          <w:szCs w:val="24"/>
        </w:rPr>
      </w:pPr>
    </w:p>
    <w:p w:rsidR="00462D36" w:rsidRPr="00F040E7" w:rsidRDefault="008B71E5">
      <w:pPr>
        <w:rPr>
          <w:rFonts w:ascii="Times New Roman" w:hAnsi="Times New Roman"/>
          <w:b/>
          <w:sz w:val="24"/>
          <w:szCs w:val="24"/>
        </w:rPr>
      </w:pPr>
      <w:r w:rsidRPr="00F040E7">
        <w:rPr>
          <w:rFonts w:ascii="Times New Roman" w:hAnsi="Times New Roman"/>
          <w:b/>
          <w:sz w:val="24"/>
          <w:szCs w:val="24"/>
        </w:rPr>
        <w:t xml:space="preserve">4) </w:t>
      </w:r>
      <w:r w:rsidR="00C4599A" w:rsidRPr="00F040E7">
        <w:rPr>
          <w:rFonts w:ascii="Times New Roman" w:hAnsi="Times New Roman"/>
          <w:b/>
          <w:sz w:val="24"/>
          <w:szCs w:val="24"/>
        </w:rPr>
        <w:t>Indian Housing Plan/Annual Performance Report (</w:t>
      </w:r>
      <w:r w:rsidRPr="00F040E7">
        <w:rPr>
          <w:rFonts w:ascii="Times New Roman" w:hAnsi="Times New Roman"/>
          <w:b/>
          <w:sz w:val="24"/>
          <w:szCs w:val="24"/>
        </w:rPr>
        <w:t>IHP/</w:t>
      </w:r>
      <w:r w:rsidR="00462D36" w:rsidRPr="00F040E7">
        <w:rPr>
          <w:rFonts w:ascii="Times New Roman" w:hAnsi="Times New Roman"/>
          <w:b/>
          <w:sz w:val="24"/>
          <w:szCs w:val="24"/>
        </w:rPr>
        <w:t>APR</w:t>
      </w:r>
      <w:r w:rsidR="00C4599A" w:rsidRPr="00F040E7">
        <w:rPr>
          <w:rFonts w:ascii="Times New Roman" w:hAnsi="Times New Roman"/>
          <w:b/>
          <w:sz w:val="24"/>
          <w:szCs w:val="24"/>
        </w:rPr>
        <w:t>)</w:t>
      </w:r>
      <w:r w:rsidR="00823827" w:rsidRPr="00F040E7">
        <w:rPr>
          <w:rFonts w:ascii="Times New Roman" w:hAnsi="Times New Roman"/>
          <w:b/>
          <w:sz w:val="24"/>
          <w:szCs w:val="24"/>
        </w:rPr>
        <w:t>: Form HUD-52737, OMB Approval Number 2577-0218, Relevant Selections:</w:t>
      </w:r>
    </w:p>
    <w:p w:rsidR="00462D36" w:rsidRPr="00F040E7" w:rsidRDefault="00F040E7" w:rsidP="0082382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16" w:history="1"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 xml:space="preserve">Section 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6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: Other Su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missions, (6) Expanded Formula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Area-Verification of Substantial Housing Services</w:t>
        </w:r>
      </w:hyperlink>
    </w:p>
    <w:p w:rsidR="00823827" w:rsidRPr="00F040E7" w:rsidRDefault="00F040E7" w:rsidP="0082382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17" w:history="1"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 xml:space="preserve">Section 7: 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n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ian Housing Plan Ce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r</w:t>
        </w:r>
        <w:r w:rsidR="00823827" w:rsidRPr="00F040E7">
          <w:rPr>
            <w:rStyle w:val="Hyperlink"/>
            <w:rFonts w:ascii="Times New Roman" w:hAnsi="Times New Roman"/>
            <w:sz w:val="24"/>
            <w:szCs w:val="24"/>
          </w:rPr>
          <w:t>tification of Compliance, (2)</w:t>
        </w:r>
      </w:hyperlink>
    </w:p>
    <w:p w:rsidR="00823827" w:rsidRDefault="00823827">
      <w:pPr>
        <w:rPr>
          <w:rFonts w:ascii="Times New Roman" w:hAnsi="Times New Roman"/>
          <w:sz w:val="24"/>
          <w:szCs w:val="24"/>
        </w:rPr>
      </w:pPr>
    </w:p>
    <w:p w:rsidR="00462D36" w:rsidRPr="00C4599A" w:rsidRDefault="00C4599A">
      <w:pPr>
        <w:rPr>
          <w:rFonts w:ascii="Times New Roman" w:hAnsi="Times New Roman"/>
          <w:b/>
          <w:sz w:val="24"/>
          <w:szCs w:val="24"/>
        </w:rPr>
      </w:pPr>
      <w:r w:rsidRPr="00C4599A">
        <w:rPr>
          <w:rFonts w:ascii="Times New Roman" w:hAnsi="Times New Roman"/>
          <w:b/>
          <w:sz w:val="24"/>
          <w:szCs w:val="24"/>
        </w:rPr>
        <w:t>5) Fair Market Rent (FMR)</w:t>
      </w:r>
    </w:p>
    <w:p w:rsidR="00462D36" w:rsidRDefault="00462D36">
      <w:pPr>
        <w:rPr>
          <w:rFonts w:ascii="Times New Roman" w:hAnsi="Times New Roman"/>
          <w:sz w:val="24"/>
          <w:szCs w:val="24"/>
        </w:rPr>
      </w:pPr>
    </w:p>
    <w:p w:rsidR="00AA06AB" w:rsidRPr="00C4599A" w:rsidRDefault="00AA06AB" w:rsidP="00C459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4599A">
        <w:rPr>
          <w:rFonts w:ascii="Times New Roman" w:hAnsi="Times New Roman"/>
          <w:sz w:val="24"/>
          <w:szCs w:val="24"/>
        </w:rPr>
        <w:t>http://www.huduser.org/portal/datasets/fmr.html</w:t>
      </w:r>
    </w:p>
    <w:p w:rsidR="00AA06AB" w:rsidRDefault="00AA06AB">
      <w:pPr>
        <w:rPr>
          <w:rFonts w:ascii="Times New Roman" w:hAnsi="Times New Roman"/>
          <w:sz w:val="24"/>
          <w:szCs w:val="24"/>
        </w:rPr>
      </w:pPr>
    </w:p>
    <w:p w:rsidR="00462D36" w:rsidRPr="00C4599A" w:rsidRDefault="00462D36">
      <w:pPr>
        <w:rPr>
          <w:rFonts w:ascii="Times New Roman" w:hAnsi="Times New Roman"/>
          <w:b/>
          <w:sz w:val="24"/>
          <w:szCs w:val="24"/>
        </w:rPr>
      </w:pPr>
      <w:r w:rsidRPr="00C4599A">
        <w:rPr>
          <w:rFonts w:ascii="Times New Roman" w:hAnsi="Times New Roman"/>
          <w:b/>
          <w:sz w:val="24"/>
          <w:szCs w:val="24"/>
        </w:rPr>
        <w:t>6) IHBG Formula Data by Fiscal Year</w:t>
      </w:r>
    </w:p>
    <w:p w:rsidR="00462D36" w:rsidRDefault="00462D36">
      <w:pPr>
        <w:rPr>
          <w:rFonts w:ascii="Times New Roman" w:hAnsi="Times New Roman"/>
          <w:sz w:val="24"/>
          <w:szCs w:val="24"/>
        </w:rPr>
      </w:pPr>
    </w:p>
    <w:p w:rsidR="00462D36" w:rsidRDefault="00845B01" w:rsidP="00C459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8" w:history="1">
        <w:r w:rsidR="00296561" w:rsidRPr="004A0524">
          <w:rPr>
            <w:rStyle w:val="Hyperlink"/>
            <w:rFonts w:ascii="Times New Roman" w:hAnsi="Times New Roman"/>
            <w:sz w:val="24"/>
            <w:szCs w:val="24"/>
          </w:rPr>
          <w:t>http://portal.hud.gov/hudportal/HUD?src=/program_offices/public_indian_housing/ih/codetalk/onap/ihbgformula</w:t>
        </w:r>
      </w:hyperlink>
    </w:p>
    <w:p w:rsidR="00296561" w:rsidRPr="00C4599A" w:rsidRDefault="00296561" w:rsidP="00296561">
      <w:pPr>
        <w:pStyle w:val="ListParagraph"/>
        <w:rPr>
          <w:rFonts w:ascii="Times New Roman" w:hAnsi="Times New Roman"/>
          <w:sz w:val="24"/>
          <w:szCs w:val="24"/>
        </w:rPr>
      </w:pPr>
    </w:p>
    <w:sectPr w:rsidR="00296561" w:rsidRPr="00C4599A" w:rsidSect="00A27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31E"/>
    <w:multiLevelType w:val="multilevel"/>
    <w:tmpl w:val="4534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C438B"/>
    <w:multiLevelType w:val="hybridMultilevel"/>
    <w:tmpl w:val="A990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B1F77"/>
    <w:multiLevelType w:val="hybridMultilevel"/>
    <w:tmpl w:val="E052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10A7"/>
    <w:multiLevelType w:val="hybridMultilevel"/>
    <w:tmpl w:val="38F8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90047"/>
    <w:multiLevelType w:val="hybridMultilevel"/>
    <w:tmpl w:val="C0A4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92BC5"/>
    <w:rsid w:val="00005B14"/>
    <w:rsid w:val="00037457"/>
    <w:rsid w:val="001B4148"/>
    <w:rsid w:val="001C4B6F"/>
    <w:rsid w:val="00296561"/>
    <w:rsid w:val="002F3337"/>
    <w:rsid w:val="00352EFF"/>
    <w:rsid w:val="00392BC5"/>
    <w:rsid w:val="004554F9"/>
    <w:rsid w:val="00462D36"/>
    <w:rsid w:val="00472F5F"/>
    <w:rsid w:val="00476D3D"/>
    <w:rsid w:val="00490B5B"/>
    <w:rsid w:val="005607D3"/>
    <w:rsid w:val="005A55BD"/>
    <w:rsid w:val="005C12DA"/>
    <w:rsid w:val="005E703E"/>
    <w:rsid w:val="00733D27"/>
    <w:rsid w:val="00777591"/>
    <w:rsid w:val="00823827"/>
    <w:rsid w:val="00845B01"/>
    <w:rsid w:val="008B71E5"/>
    <w:rsid w:val="009427EB"/>
    <w:rsid w:val="009A7EC8"/>
    <w:rsid w:val="00A27CA4"/>
    <w:rsid w:val="00AA06AB"/>
    <w:rsid w:val="00AB3DEE"/>
    <w:rsid w:val="00BC557D"/>
    <w:rsid w:val="00C4599A"/>
    <w:rsid w:val="00C96842"/>
    <w:rsid w:val="00D976EF"/>
    <w:rsid w:val="00E062BA"/>
    <w:rsid w:val="00EA4BD9"/>
    <w:rsid w:val="00F040E7"/>
    <w:rsid w:val="00FE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BC5"/>
    <w:pPr>
      <w:ind w:left="720"/>
    </w:pPr>
  </w:style>
  <w:style w:type="character" w:styleId="Hyperlink">
    <w:name w:val="Hyperlink"/>
    <w:basedOn w:val="DefaultParagraphFont"/>
    <w:uiPriority w:val="99"/>
    <w:unhideWhenUsed/>
    <w:rsid w:val="00392B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C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2BC5"/>
    <w:rPr>
      <w:rFonts w:ascii="Lucida Sans" w:hAnsi="Lucida Sans" w:cs="Lucida Sans" w:hint="default"/>
      <w:b/>
      <w:bCs/>
    </w:rPr>
  </w:style>
  <w:style w:type="paragraph" w:styleId="NormalWeb">
    <w:name w:val="Normal (Web)"/>
    <w:basedOn w:val="Normal"/>
    <w:uiPriority w:val="99"/>
    <w:unhideWhenUsed/>
    <w:rsid w:val="00392BC5"/>
    <w:pPr>
      <w:spacing w:before="100" w:beforeAutospacing="1" w:after="100" w:afterAutospacing="1"/>
    </w:pPr>
    <w:rPr>
      <w:rFonts w:ascii="Verdana" w:eastAsia="Times New Roman" w:hAnsi="Verdana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476D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hud.gov/hudportal/documents/huddoc?id=DOC_8617.pdf" TargetMode="External"/><Relationship Id="rId13" Type="http://schemas.openxmlformats.org/officeDocument/2006/relationships/hyperlink" Target="http://portal.hud.gov/huddoc/pih2011-63-tdc.pdf" TargetMode="External"/><Relationship Id="rId18" Type="http://schemas.openxmlformats.org/officeDocument/2006/relationships/hyperlink" Target="http://portal.hud.gov/hudportal/HUD?src=/program_offices/public_indian_housing/ih/codetalk/onap/ihbgformu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hud.gov/hudportal/documents/huddoc?id=DOC_8616.pdf" TargetMode="External"/><Relationship Id="rId12" Type="http://schemas.openxmlformats.org/officeDocument/2006/relationships/hyperlink" Target="http://portal.hud.gov/huddoc/pih2011-63.pdf" TargetMode="External"/><Relationship Id="rId17" Type="http://schemas.openxmlformats.org/officeDocument/2006/relationships/hyperlink" Target="http://ihbgrulemaking.firstpic.org/images/Library/IHP%20APR%20Selection%20Section%20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hbgrulemaking.firstpic.org/images/Library/IHP%20APR%20Selection%20Section%206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rtal.hud.gov/hudportal/documents/huddoc?id=DOC_8615.pdf" TargetMode="External"/><Relationship Id="rId11" Type="http://schemas.openxmlformats.org/officeDocument/2006/relationships/hyperlink" Target="http://ihbgrulemaking.firstpic.org/images/Library/FY%202014%20Appendix%20Final.pdf" TargetMode="External"/><Relationship Id="rId5" Type="http://schemas.openxmlformats.org/officeDocument/2006/relationships/hyperlink" Target="http://portal.hud.gov/hudportal/documents/huddoc?id=DOC_8614.pdf" TargetMode="External"/><Relationship Id="rId15" Type="http://schemas.openxmlformats.org/officeDocument/2006/relationships/hyperlink" Target="http://portal.hud.gov/hudportal/documents/huddoc?id=DOC_8298.pdf" TargetMode="External"/><Relationship Id="rId10" Type="http://schemas.openxmlformats.org/officeDocument/2006/relationships/hyperlink" Target="http://ihbgrulemaking.firstpic.org/images/Library/Sample%202014%20FRF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hud.gov/hudportal/documents/huddoc?id=DOC_8618.pdf" TargetMode="External"/><Relationship Id="rId14" Type="http://schemas.openxmlformats.org/officeDocument/2006/relationships/hyperlink" Target="http://portal.hud.gov/hudportal/documents/huddoc?id=DOC_88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mdangelo</dc:creator>
  <cp:lastModifiedBy>sfiala</cp:lastModifiedBy>
  <cp:revision>12</cp:revision>
  <cp:lastPrinted>2014-04-11T18:35:00Z</cp:lastPrinted>
  <dcterms:created xsi:type="dcterms:W3CDTF">2014-02-05T19:26:00Z</dcterms:created>
  <dcterms:modified xsi:type="dcterms:W3CDTF">2014-04-14T15:51:00Z</dcterms:modified>
</cp:coreProperties>
</file>